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Sehr geehrte Damen und Herren </w:t>
      </w:r>
      <w:r>
        <w:rPr>
          <w:rFonts w:ascii="Times New Roman" w:hAnsi="Times New Roman"/>
          <w:color w:val="ff2600"/>
          <w:sz w:val="24"/>
          <w:szCs w:val="24"/>
          <w:rtl w:val="0"/>
          <w:lang w:val="de-DE"/>
        </w:rPr>
        <w:t>(oder Guten Tag..../ Name des Restaurants/Des Ladens und der Name des Managers oder Inhaber, wenn verf</w:t>
      </w:r>
      <w:r>
        <w:rPr>
          <w:rFonts w:ascii="Times New Roman" w:hAnsi="Times New Roman" w:hint="default"/>
          <w:color w:val="ff2600"/>
          <w:sz w:val="24"/>
          <w:szCs w:val="24"/>
          <w:rtl w:val="0"/>
        </w:rPr>
        <w:t>ü</w:t>
      </w:r>
      <w:r>
        <w:rPr>
          <w:rFonts w:ascii="Times New Roman" w:hAnsi="Times New Roman"/>
          <w:color w:val="ff2600"/>
          <w:sz w:val="24"/>
          <w:szCs w:val="24"/>
          <w:rtl w:val="0"/>
        </w:rPr>
        <w:t>gbar),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Ich ware k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rzlich in ihrer Einrichtung und habe mich daf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r entschieden, ihr Gesch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ft nicht weiter zu unterst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tzen. Dies liegt daran, dass ich Ihnen sehr entt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uscht mitteilen muss, dass sie  </w:t>
      </w:r>
      <w:r>
        <w:rPr>
          <w:rFonts w:ascii="Times New Roman" w:hAnsi="Times New Roman"/>
          <w:color w:val="ff2600"/>
          <w:sz w:val="24"/>
          <w:szCs w:val="24"/>
          <w:rtl w:val="0"/>
          <w:lang w:val="de-DE"/>
        </w:rPr>
        <w:t xml:space="preserve">(Haifischfleisch/ Haifischflossensuppe/ aus Haifisch hergestellte Produkte oder Souvenire) 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verkaufen. Ihre K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ufer wissen vermutlich nicht, dass ein Drittel aller gro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en Haifischarten  vom Aussterben bedroht sind. Zudem haben die meisten dokumentierten Haifischbest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nde einen sehr hohen R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ckgang der Population von 90-95%.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Hinzukommt, dass Haifische mehrere Jahre ben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tigen, um geschlechtsreif zu werden und sich nur sehr langsam fortpflanzen k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nnen. Es dauert sehr lange, bis sich die Tiere von der starken 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berfischung erholt haben. Studien zeigen, dass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berall in der Welt die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kosysteme zuzammenbrechen, sobald die Haifische die lokalen Riffe verlassen. Au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erdem sind die Fischbest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nde stark zur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ck gegangen und die Korallenriffe haben sich dramatisch  verschlechtert und sind sogar abgestorben. Dies liegt daran, dass die Haie ein wichtiger Komponent f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r die Aufrechterhaltung der Gesundheit der Ozeane sind. Wir sind auf die Luft, die Nahrung, die Produkte der Ozeane angewiesen und wir m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chten die Umwelt so beibehalten wie wir sie kennen.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Haifische fungieren als das Immunsystem des Ozeans, indem sie tote, schwache oder kranke Tiere fressen,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hnlich wie bei uns Menschen die wei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en Blutk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rperchen Krankheiten bek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mpfen. Dadurch wird die niedrige Population in einem gesunden Gleichgewicht gehalten.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Zur Zeit werden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ber 100 Millionen Haie j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hrlich get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tet. Inzwischen w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chst das Wissen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ber die Bedeutung und die Bedrohung der Haie. Dies wird auch Ihren Kunden und der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ffentlichkeit  immer mehr bewusst.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Elf Staaten in den USA wie zum Beispiel Hawaii, Washington, Kalifornien und Texas haben den Verkauf von Haifischflossen und anderen Haiprodukten bereits verboten.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Viele Arten von Haien wurden als bedrohte Arten anerkannt und aufgrund ihrer Verwundbarkeit wurden besondere Schutzma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ß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nahmen von Organisationen, wie die Internationale Union f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r die Erhaltung der Natur (The International Union for the Conservation of Nature), die Vereinten Nationen (The United Nations) und der Kongress zum internationalen Handel von gef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ä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hrdeten Spezien ( The Convention on International Trade of Endangered Species (CITES)), eingeleitet.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Zus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tzlich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chte ich Ihnen mitteilen, dass Haifischfleisch und Haifischflossensuppe potenziell gesundheitsgef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hrdend sind, da diese einen hohen Anteil an Giften enthalten.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Dies liegt daran, dass sich Haie an der Spitze der Nahrungskette befinden. Die Raubtiere neigen dazu Schwermetalle und Gifte, wie Quecksilber, Blei und BMAA (Excitotoxin) aufzunehmen.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Diese Metalle und Gifte wurden mit neurodegenerativen Krankheiten wie Alzheimer verkn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pft. Der Konsum von Quecksilber in kleinen Anteilen kann das Hirn, das Verdauungssystem und Immunsystem sch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digen. Vor allem kann der Verzehr von Haifischfleisch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Kinder und Schwangere gef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hrlich und sch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digend sein. Zudem kann dies zu ernsthaften Krankheiten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 jegliche Personen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ber einen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ngeren Zeitraum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hren.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Als einer Ihrer potenziellen Kunden m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e-DE"/>
        </w:rPr>
        <w:t>chte ich Sie bitten den Verkauf von Haifischprodukten, welche zum 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ckgang der Haipopulation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hren, zu stoppen.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Bitte treten Sie der wachsenden Liste von Gesch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de-DE"/>
        </w:rPr>
        <w:t>ften und Unternehmen bei, welche sich daf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r entschieden haben die Gesundheit und Zukunft von unserer Gesellschaft, unseren Ozeanen und der Umwelt zu verbessern, indem Sie nicht 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nger </w:t>
      </w:r>
      <w:r>
        <w:rPr>
          <w:rFonts w:ascii="Times New Roman" w:hAnsi="Times New Roman"/>
          <w:color w:val="ff4c41"/>
          <w:sz w:val="24"/>
          <w:szCs w:val="24"/>
          <w:rtl w:val="0"/>
          <w:lang w:val="de-DE"/>
        </w:rPr>
        <w:t>(Haifischfleisch/ Haifischflossensuppe/Haifischprodukte oder Haifisch enthaltende Produkte)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verkaufen.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de-DE"/>
        </w:rPr>
        <w:t>Ich bedanke mich schon jetzt daf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r, dass Sie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ber dieses Anliegen nachdenken.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Ich hoffe, dass ich bald von Ihnen h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ren werde. F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r weitere Informationen 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>ü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ber die Bedeutung der Haie k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nnen Sie sich bei The TED talk: 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“</w:t>
      </w:r>
      <w:r>
        <w:rPr>
          <w:rFonts w:ascii="Times New Roman" w:hAnsi="Times New Roman"/>
          <w:color w:val="222222"/>
          <w:sz w:val="24"/>
          <w:szCs w:val="24"/>
          <w:rtl w:val="0"/>
          <w:lang w:val="en-US"/>
        </w:rPr>
        <w:t>How sharks affect us all.</w:t>
      </w:r>
      <w:r>
        <w:rPr>
          <w:rFonts w:ascii="Times New Roman" w:hAnsi="Times New Roman" w:hint="default"/>
          <w:color w:val="222222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 xml:space="preserve">oder der Website  </w:t>
      </w:r>
      <w:r>
        <w:rPr>
          <w:rStyle w:val="Hyperlink.0"/>
          <w:rFonts w:ascii="Times New Roman" w:cs="Times New Roman" w:hAnsi="Times New Roman" w:eastAsia="Times New Roman"/>
          <w:color w:val="1154cb"/>
          <w:sz w:val="24"/>
          <w:szCs w:val="24"/>
          <w:u w:val="single" w:color="000000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4cb"/>
          <w:sz w:val="24"/>
          <w:szCs w:val="24"/>
          <w:u w:val="single" w:color="000000"/>
          <w:rtl w:val="0"/>
        </w:rPr>
        <w:instrText xml:space="preserve"> HYPERLINK "http://www.WaterInspired.Orgin/"</w:instrText>
      </w:r>
      <w:r>
        <w:rPr>
          <w:rStyle w:val="Hyperlink.0"/>
          <w:rFonts w:ascii="Times New Roman" w:cs="Times New Roman" w:hAnsi="Times New Roman" w:eastAsia="Times New Roman"/>
          <w:color w:val="1154cb"/>
          <w:sz w:val="24"/>
          <w:szCs w:val="24"/>
          <w:u w:val="single" w:color="000000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1154cb"/>
          <w:sz w:val="24"/>
          <w:szCs w:val="24"/>
          <w:u w:val="single" w:color="000000"/>
          <w:rtl w:val="0"/>
          <w:lang w:val="en-US"/>
        </w:rPr>
        <w:t>http://www.WaterInspired.Org</w:t>
      </w:r>
      <w:r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  <w:fldChar w:fldCharType="end" w:fldLock="0"/>
      </w:r>
      <w:r>
        <w:rPr>
          <w:rFonts w:ascii="Times New Roman" w:hAnsi="Times New Roman"/>
          <w:color w:val="222222"/>
          <w:sz w:val="24"/>
          <w:szCs w:val="24"/>
          <w:rtl w:val="0"/>
        </w:rPr>
        <w:t xml:space="preserve"> informieren.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Mit freundlichen Gr</w:t>
      </w:r>
      <w:r>
        <w:rPr>
          <w:rFonts w:ascii="Times New Roman" w:hAnsi="Times New Roman" w:hint="default"/>
          <w:color w:val="222222"/>
          <w:sz w:val="24"/>
          <w:szCs w:val="24"/>
          <w:rtl w:val="0"/>
          <w:lang w:val="de-DE"/>
        </w:rPr>
        <w:t>üß</w:t>
      </w:r>
      <w:r>
        <w:rPr>
          <w:rFonts w:ascii="Times New Roman" w:hAnsi="Times New Roman"/>
          <w:color w:val="222222"/>
          <w:sz w:val="24"/>
          <w:szCs w:val="24"/>
          <w:rtl w:val="0"/>
          <w:lang w:val="de-DE"/>
        </w:rPr>
        <w:t>en,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ff2600"/>
          <w:sz w:val="24"/>
          <w:szCs w:val="24"/>
          <w:rtl w:val="0"/>
        </w:rPr>
      </w:pPr>
      <w:r>
        <w:rPr>
          <w:rFonts w:ascii="Times New Roman" w:hAnsi="Times New Roman"/>
          <w:color w:val="ff2600"/>
          <w:sz w:val="24"/>
          <w:szCs w:val="24"/>
          <w:rtl w:val="0"/>
        </w:rPr>
        <w:t>(F</w:t>
      </w:r>
      <w:r>
        <w:rPr>
          <w:rFonts w:ascii="Times New Roman" w:hAnsi="Times New Roman" w:hint="default"/>
          <w:color w:val="ff2600"/>
          <w:sz w:val="24"/>
          <w:szCs w:val="24"/>
          <w:rtl w:val="0"/>
        </w:rPr>
        <w:t>ü</w:t>
      </w:r>
      <w:r>
        <w:rPr>
          <w:rFonts w:ascii="Times New Roman" w:hAnsi="Times New Roman"/>
          <w:color w:val="ff2600"/>
          <w:sz w:val="24"/>
          <w:szCs w:val="24"/>
          <w:rtl w:val="0"/>
          <w:lang w:val="de-DE"/>
        </w:rPr>
        <w:t>ge deinen Namen hinzu und optional deine E-Mail Adresse f</w:t>
      </w:r>
      <w:r>
        <w:rPr>
          <w:rFonts w:ascii="Times New Roman" w:hAnsi="Times New Roman" w:hint="default"/>
          <w:color w:val="ff2600"/>
          <w:sz w:val="24"/>
          <w:szCs w:val="24"/>
          <w:rtl w:val="0"/>
        </w:rPr>
        <w:t>ü</w:t>
      </w:r>
      <w:r>
        <w:rPr>
          <w:rFonts w:ascii="Times New Roman" w:hAnsi="Times New Roman"/>
          <w:color w:val="ff2600"/>
          <w:sz w:val="24"/>
          <w:szCs w:val="24"/>
          <w:rtl w:val="0"/>
          <w:lang w:val="de-DE"/>
        </w:rPr>
        <w:t>r weitere Antworten oder Fragen.)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4cb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