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38192" w14:textId="77777777" w:rsidR="0023685F" w:rsidRPr="00F2419F" w:rsidRDefault="00037BD2" w:rsidP="00F2419F">
      <w:pPr>
        <w:jc w:val="both"/>
        <w:rPr>
          <w:sz w:val="22"/>
          <w:szCs w:val="22"/>
        </w:rPr>
      </w:pPr>
      <w:r w:rsidRPr="00F2419F">
        <w:rPr>
          <w:sz w:val="22"/>
          <w:szCs w:val="22"/>
        </w:rPr>
        <w:t xml:space="preserve">Querido </w:t>
      </w:r>
      <w:r w:rsidRPr="00F2419F">
        <w:rPr>
          <w:color w:val="FF0000"/>
          <w:sz w:val="22"/>
          <w:szCs w:val="22"/>
        </w:rPr>
        <w:t>(Insertar Restaurant/Tienda y nombre del gerente general o dueño si es posible)</w:t>
      </w:r>
      <w:r w:rsidRPr="00F2419F">
        <w:rPr>
          <w:sz w:val="22"/>
          <w:szCs w:val="22"/>
        </w:rPr>
        <w:t xml:space="preserve">, </w:t>
      </w:r>
    </w:p>
    <w:p w14:paraId="6B5E9002" w14:textId="77777777" w:rsidR="00037BD2" w:rsidRPr="00F2419F" w:rsidRDefault="00037BD2" w:rsidP="00F2419F">
      <w:pPr>
        <w:jc w:val="both"/>
        <w:rPr>
          <w:sz w:val="22"/>
          <w:szCs w:val="22"/>
        </w:rPr>
      </w:pPr>
    </w:p>
    <w:p w14:paraId="25C791FE" w14:textId="77777777" w:rsidR="00037BD2" w:rsidRPr="00F2419F" w:rsidRDefault="00037BD2" w:rsidP="00F2419F">
      <w:pPr>
        <w:jc w:val="both"/>
        <w:rPr>
          <w:sz w:val="22"/>
          <w:szCs w:val="22"/>
        </w:rPr>
      </w:pPr>
      <w:r w:rsidRPr="00F2419F">
        <w:rPr>
          <w:sz w:val="22"/>
          <w:szCs w:val="22"/>
        </w:rPr>
        <w:t xml:space="preserve">Tuve la oportunidad de estar en tu establecimiento recientemente y decidí no apoyar tu negocio dado que me decepcionó ver que tienes en venta </w:t>
      </w:r>
      <w:r w:rsidRPr="00F2419F">
        <w:rPr>
          <w:color w:val="FF0000"/>
          <w:sz w:val="22"/>
          <w:szCs w:val="22"/>
        </w:rPr>
        <w:t>(carne de tiburón/aleta de tiburón/productos derivados de tiburón/suvenires derivados de tiburón)</w:t>
      </w:r>
      <w:r w:rsidRPr="00F2419F">
        <w:rPr>
          <w:sz w:val="22"/>
          <w:szCs w:val="22"/>
        </w:rPr>
        <w:t xml:space="preserve">. Puede que tus clientes no sepan que un tercio de las especies de tiburones </w:t>
      </w:r>
      <w:r w:rsidR="00DF4857" w:rsidRPr="00F2419F">
        <w:rPr>
          <w:sz w:val="22"/>
          <w:szCs w:val="22"/>
        </w:rPr>
        <w:t xml:space="preserve">grandes están bajo amenaza de extinción y que la disminución de todas las poblaciones documentadas puede llegar a los 90-95%. Dado que a los tiburones les toma años llegar a la madurez y su reproducción natural es lenta, requieren de mucho tiempo para recuperarse de la pesca masiva. </w:t>
      </w:r>
    </w:p>
    <w:p w14:paraId="74387B16" w14:textId="77777777" w:rsidR="00DF4857" w:rsidRPr="00F2419F" w:rsidRDefault="00DF4857" w:rsidP="00F2419F">
      <w:pPr>
        <w:jc w:val="both"/>
        <w:rPr>
          <w:sz w:val="22"/>
          <w:szCs w:val="22"/>
        </w:rPr>
      </w:pPr>
      <w:r w:rsidRPr="00F2419F">
        <w:rPr>
          <w:sz w:val="22"/>
          <w:szCs w:val="22"/>
        </w:rPr>
        <w:t>Los estudios demuestran que alrededor del todo e</w:t>
      </w:r>
      <w:r w:rsidR="00F70510" w:rsidRPr="00F2419F">
        <w:rPr>
          <w:sz w:val="22"/>
          <w:szCs w:val="22"/>
        </w:rPr>
        <w:t xml:space="preserve">l mundo, las áreas de donde los tiburones han sido removidos han mostrado un desplome en número de recursos pesqueros y degradación de los arrecifes locales porque los tiburones son un componente crítico para mantener la salud del océano del que dependemos para obtener el aire que respiramos, sustento, productos y el medio ambiente como lo conocemos. La función de los tiburones simula el sistema inmune del océano, parecidos a los glóbulos blancos de la sangre que combaten enfermedades eligiendo animales moribundos, muertos o enfermos, manteniendo bajos los niveles de población trófica y el balance del ecosistema. </w:t>
      </w:r>
    </w:p>
    <w:p w14:paraId="35D6F593" w14:textId="77777777" w:rsidR="00F70510" w:rsidRPr="00F2419F" w:rsidRDefault="00F70510" w:rsidP="00F2419F">
      <w:pPr>
        <w:jc w:val="both"/>
        <w:rPr>
          <w:sz w:val="22"/>
          <w:szCs w:val="22"/>
        </w:rPr>
      </w:pPr>
    </w:p>
    <w:p w14:paraId="1297E88A" w14:textId="77777777" w:rsidR="00E2486F" w:rsidRPr="00F2419F" w:rsidRDefault="00F70510" w:rsidP="00F2419F">
      <w:pPr>
        <w:jc w:val="both"/>
        <w:rPr>
          <w:rFonts w:ascii="Helvetica Neue" w:eastAsia="Times New Roman" w:hAnsi="Helvetica Neue" w:cs="Times New Roman"/>
          <w:color w:val="3B3B3B"/>
          <w:sz w:val="22"/>
          <w:szCs w:val="22"/>
          <w:shd w:val="clear" w:color="auto" w:fill="FFFFFF"/>
          <w:lang w:val="es-ES_tradnl" w:eastAsia="es-ES_tradnl"/>
        </w:rPr>
      </w:pPr>
      <w:r w:rsidRPr="00F2419F">
        <w:rPr>
          <w:sz w:val="22"/>
          <w:szCs w:val="22"/>
        </w:rPr>
        <w:t>Actualmente más de 100 millones de tiburones</w:t>
      </w:r>
      <w:r w:rsidR="007B29C2" w:rsidRPr="00F2419F">
        <w:rPr>
          <w:sz w:val="22"/>
          <w:szCs w:val="22"/>
        </w:rPr>
        <w:t xml:space="preserve"> son asesinados anualmente. Hay una </w:t>
      </w:r>
      <w:r w:rsidR="00624F57" w:rsidRPr="00F2419F">
        <w:rPr>
          <w:sz w:val="22"/>
          <w:szCs w:val="22"/>
        </w:rPr>
        <w:t>creciente tendencia entre tus clientes acerca y en el público en general acerca de las amenazas que afrontar los tiburones y la importancia que tienen los mismos. Once estados en USA, incluyendo Hawái, Washington, California y Texas, han prohibido la venta, posesión o comercio de productos con contenido proveniente de aletas de tiburón. Muchas de las especies de tiburón han sido reconocidas como especies en peligro y les han otorgado protección especial dada su vulnerabilidad por organizaciones tales como la Unión Internacional para la Conservación de la Naturaleza (IUCN por sus siglas en inglés), Naciones Unidas y la</w:t>
      </w:r>
      <w:r w:rsidR="00E2486F" w:rsidRPr="00F2419F">
        <w:rPr>
          <w:sz w:val="22"/>
          <w:szCs w:val="22"/>
        </w:rPr>
        <w:t xml:space="preserve"> Convención sobre el Comercio Internacional de Especies Amenazadas de Fauna y Flora Silvestres (CITES por sus siglas en inglés)</w:t>
      </w:r>
      <w:r w:rsidR="00E2486F" w:rsidRPr="00F2419F">
        <w:rPr>
          <w:rFonts w:ascii="Helvetica Neue" w:eastAsia="Times New Roman" w:hAnsi="Helvetica Neue" w:cs="Times New Roman"/>
          <w:color w:val="3B3B3B"/>
          <w:sz w:val="22"/>
          <w:szCs w:val="22"/>
          <w:shd w:val="clear" w:color="auto" w:fill="FFFFFF"/>
          <w:lang w:val="es-ES_tradnl" w:eastAsia="es-ES_tradnl"/>
        </w:rPr>
        <w:t xml:space="preserve">. </w:t>
      </w:r>
    </w:p>
    <w:p w14:paraId="68C0AB54" w14:textId="77777777" w:rsidR="00E2486F" w:rsidRPr="00F2419F" w:rsidRDefault="00E2486F" w:rsidP="00F2419F">
      <w:pPr>
        <w:jc w:val="both"/>
        <w:rPr>
          <w:rFonts w:ascii="Helvetica Neue" w:eastAsia="Times New Roman" w:hAnsi="Helvetica Neue" w:cs="Times New Roman"/>
          <w:color w:val="3B3B3B"/>
          <w:sz w:val="22"/>
          <w:szCs w:val="22"/>
          <w:shd w:val="clear" w:color="auto" w:fill="FFFFFF"/>
          <w:lang w:val="es-ES_tradnl" w:eastAsia="es-ES_tradnl"/>
        </w:rPr>
      </w:pPr>
    </w:p>
    <w:p w14:paraId="4279B45F" w14:textId="77777777" w:rsidR="00E2486F" w:rsidRPr="00F2419F" w:rsidRDefault="00E2486F" w:rsidP="00F2419F">
      <w:pPr>
        <w:jc w:val="both"/>
        <w:rPr>
          <w:sz w:val="22"/>
          <w:szCs w:val="22"/>
        </w:rPr>
      </w:pPr>
      <w:r w:rsidRPr="00F2419F">
        <w:rPr>
          <w:sz w:val="22"/>
          <w:szCs w:val="22"/>
        </w:rPr>
        <w:t xml:space="preserve">Además de ser bastamente insostenible, la carne de tiburón y la sopa de tiburón también representan un peligro potencial para la salud dado su alto nivel de toxinas. Ya que los tiburones están en el tope de la cadena alimenticia, los depredadores </w:t>
      </w:r>
      <w:r w:rsidR="00A42E4D" w:rsidRPr="00F2419F">
        <w:rPr>
          <w:sz w:val="22"/>
          <w:szCs w:val="22"/>
        </w:rPr>
        <w:t xml:space="preserve">apicales tienden a bio-acumular metales pesados y toxinas como el mercurio, plomo y BMAA que han sido vinculadas con enfermedades neurodegenerativas como el Alzheimer. El consumo de tiburón puede ser especialmente perjudicial para niños y mujeres embarazadas y pueden fomentar enfermedades serias en cualquier persona con el tiempo. </w:t>
      </w:r>
    </w:p>
    <w:p w14:paraId="520967D8" w14:textId="77777777" w:rsidR="00A42E4D" w:rsidRPr="00F2419F" w:rsidRDefault="00A42E4D" w:rsidP="00F2419F">
      <w:pPr>
        <w:jc w:val="both"/>
        <w:rPr>
          <w:sz w:val="22"/>
          <w:szCs w:val="22"/>
        </w:rPr>
      </w:pPr>
    </w:p>
    <w:p w14:paraId="4DE1A04F" w14:textId="77777777" w:rsidR="00A42E4D" w:rsidRPr="00F2419F" w:rsidRDefault="00A42E4D" w:rsidP="00F2419F">
      <w:pPr>
        <w:jc w:val="both"/>
        <w:rPr>
          <w:color w:val="000000" w:themeColor="text1"/>
          <w:sz w:val="22"/>
          <w:szCs w:val="22"/>
        </w:rPr>
      </w:pPr>
      <w:r w:rsidRPr="00F2419F">
        <w:rPr>
          <w:sz w:val="22"/>
          <w:szCs w:val="22"/>
        </w:rPr>
        <w:t>Como uno de sus clientes potenciales, me gustaría</w:t>
      </w:r>
      <w:r w:rsidR="00F2419F" w:rsidRPr="00F2419F">
        <w:rPr>
          <w:sz w:val="22"/>
          <w:szCs w:val="22"/>
        </w:rPr>
        <w:t xml:space="preserve"> pedir que pare la venta de productos derivados de tiburones que contribuyen a su disminución de números. Por favor únase a la lista creciente de negocios que han demostrado su compromiso con la salud y futuro de nuestra comunidad, el océano y las prácticas sustentables para el medio ambiente al no vender </w:t>
      </w:r>
      <w:r w:rsidR="00F2419F" w:rsidRPr="00F2419F">
        <w:rPr>
          <w:color w:val="FF0000"/>
          <w:sz w:val="22"/>
          <w:szCs w:val="22"/>
        </w:rPr>
        <w:t>(carne de tiburón/aleta de tiburón/productos derivados de tiburón/suvenires derivados de tiburón)</w:t>
      </w:r>
      <w:r w:rsidR="00F2419F" w:rsidRPr="00F2419F">
        <w:rPr>
          <w:color w:val="000000" w:themeColor="text1"/>
          <w:sz w:val="22"/>
          <w:szCs w:val="22"/>
        </w:rPr>
        <w:t xml:space="preserve">. Gracias por tomarse el tiempo de considerar esta solicitud. </w:t>
      </w:r>
    </w:p>
    <w:p w14:paraId="63CFE48B" w14:textId="77777777" w:rsidR="00F2419F" w:rsidRPr="00F2419F" w:rsidRDefault="00F2419F" w:rsidP="00F2419F">
      <w:pPr>
        <w:jc w:val="both"/>
        <w:rPr>
          <w:color w:val="000000" w:themeColor="text1"/>
          <w:sz w:val="22"/>
          <w:szCs w:val="22"/>
        </w:rPr>
      </w:pPr>
    </w:p>
    <w:p w14:paraId="397F8D46" w14:textId="77777777" w:rsidR="00E2486F" w:rsidRPr="00F2419F" w:rsidRDefault="00F2419F" w:rsidP="00F2419F">
      <w:pPr>
        <w:jc w:val="both"/>
        <w:rPr>
          <w:rFonts w:ascii="Times New Roman" w:eastAsia="Times New Roman" w:hAnsi="Times New Roman" w:cs="Times New Roman"/>
          <w:sz w:val="22"/>
          <w:szCs w:val="22"/>
          <w:lang w:val="es-ES_tradnl" w:eastAsia="es-ES_tradnl"/>
        </w:rPr>
      </w:pPr>
      <w:r w:rsidRPr="00F2419F">
        <w:rPr>
          <w:color w:val="000000" w:themeColor="text1"/>
          <w:sz w:val="22"/>
          <w:szCs w:val="22"/>
        </w:rPr>
        <w:t xml:space="preserve">Espero oír de usted otra vez en la brevedad. Para más información sobre la importancia de los tiburones por favor visite nuestra charla en TED “How sharks affect us all” o la página web </w:t>
      </w:r>
      <w:hyperlink r:id="rId4" w:history="1">
        <w:r w:rsidRPr="00F2419F">
          <w:rPr>
            <w:rFonts w:ascii="Times New Roman" w:hAnsi="Times New Roman" w:cs="Arial"/>
            <w:color w:val="103CC0"/>
            <w:sz w:val="22"/>
            <w:szCs w:val="22"/>
            <w:u w:val="single" w:color="103CC0"/>
          </w:rPr>
          <w:t>http://www.WaterInspired.Org</w:t>
        </w:r>
      </w:hyperlink>
    </w:p>
    <w:p w14:paraId="6D5B9C08" w14:textId="77777777" w:rsidR="00F70510" w:rsidRPr="00F2419F" w:rsidRDefault="00F70510" w:rsidP="00F2419F">
      <w:pPr>
        <w:jc w:val="both"/>
        <w:rPr>
          <w:sz w:val="22"/>
          <w:szCs w:val="22"/>
        </w:rPr>
      </w:pPr>
    </w:p>
    <w:p w14:paraId="6E7DC46E" w14:textId="77777777" w:rsidR="00F2419F" w:rsidRPr="00F2419F" w:rsidRDefault="00F2419F" w:rsidP="00F2419F">
      <w:pPr>
        <w:jc w:val="both"/>
        <w:rPr>
          <w:color w:val="000000" w:themeColor="text1"/>
          <w:sz w:val="22"/>
          <w:szCs w:val="22"/>
        </w:rPr>
      </w:pPr>
      <w:r w:rsidRPr="00F2419F">
        <w:rPr>
          <w:color w:val="000000" w:themeColor="text1"/>
          <w:sz w:val="22"/>
          <w:szCs w:val="22"/>
        </w:rPr>
        <w:t xml:space="preserve">Sinceramente, </w:t>
      </w:r>
    </w:p>
    <w:p w14:paraId="69E5B4F5" w14:textId="292D5145" w:rsidR="00F2419F" w:rsidRPr="00E53E25" w:rsidRDefault="00F2419F" w:rsidP="00F2419F">
      <w:pPr>
        <w:jc w:val="both"/>
        <w:rPr>
          <w:color w:val="000000" w:themeColor="text1"/>
          <w:sz w:val="22"/>
          <w:szCs w:val="22"/>
        </w:rPr>
      </w:pPr>
      <w:r w:rsidRPr="00F2419F">
        <w:rPr>
          <w:rFonts w:ascii="Times New Roman" w:hAnsi="Times New Roman" w:cs="Arial"/>
          <w:color w:val="FF0000"/>
          <w:sz w:val="22"/>
          <w:szCs w:val="22"/>
        </w:rPr>
        <w:t>(Inserte su nombre y, opcionalmente, su cor</w:t>
      </w:r>
      <w:r w:rsidR="00E53E25">
        <w:rPr>
          <w:rFonts w:ascii="Times New Roman" w:hAnsi="Times New Roman" w:cs="Arial"/>
          <w:color w:val="FF0000"/>
          <w:sz w:val="22"/>
          <w:szCs w:val="22"/>
        </w:rPr>
        <w:t>reo electrónico para respuesta)</w:t>
      </w:r>
      <w:r w:rsidR="00E53E25">
        <w:rPr>
          <w:rFonts w:ascii="Times New Roman" w:hAnsi="Times New Roman" w:cs="Arial"/>
          <w:color w:val="000000" w:themeColor="text1"/>
          <w:sz w:val="22"/>
          <w:szCs w:val="22"/>
        </w:rPr>
        <w:t>.</w:t>
      </w:r>
      <w:bookmarkStart w:id="0" w:name="_GoBack"/>
      <w:bookmarkEnd w:id="0"/>
    </w:p>
    <w:sectPr w:rsidR="00F2419F" w:rsidRPr="00E53E25" w:rsidSect="008602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D2"/>
    <w:rsid w:val="00037BD2"/>
    <w:rsid w:val="00624F57"/>
    <w:rsid w:val="007B29C2"/>
    <w:rsid w:val="0086029E"/>
    <w:rsid w:val="008729EF"/>
    <w:rsid w:val="00A42E4D"/>
    <w:rsid w:val="00DF4857"/>
    <w:rsid w:val="00E2486F"/>
    <w:rsid w:val="00E53E25"/>
    <w:rsid w:val="00F107AF"/>
    <w:rsid w:val="00F2419F"/>
    <w:rsid w:val="00F70510"/>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09283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4567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waterinspired.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561</Words>
  <Characters>3090</Characters>
  <Application>Microsoft Macintosh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Flores Sierra</dc:creator>
  <cp:keywords/>
  <dc:description/>
  <cp:lastModifiedBy>Guillermo Flores Sierra</cp:lastModifiedBy>
  <cp:revision>2</cp:revision>
  <dcterms:created xsi:type="dcterms:W3CDTF">2018-10-27T01:02:00Z</dcterms:created>
  <dcterms:modified xsi:type="dcterms:W3CDTF">2018-10-27T01:56:00Z</dcterms:modified>
</cp:coreProperties>
</file>